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8F" w:rsidRDefault="0021168F"/>
    <w:p w:rsidR="0021168F" w:rsidRDefault="0021168F" w:rsidP="0021168F">
      <w:pPr>
        <w:spacing w:before="12" w:line="242" w:lineRule="auto"/>
        <w:ind w:left="20" w:right="12"/>
        <w:jc w:val="right"/>
        <w:rPr>
          <w:b/>
          <w:sz w:val="24"/>
        </w:rPr>
      </w:pPr>
    </w:p>
    <w:p w:rsidR="0021168F" w:rsidRDefault="0021168F" w:rsidP="0021168F">
      <w:pPr>
        <w:spacing w:before="12" w:line="242" w:lineRule="auto"/>
        <w:ind w:left="20" w:right="12"/>
        <w:jc w:val="right"/>
        <w:rPr>
          <w:b/>
          <w:sz w:val="24"/>
        </w:rPr>
      </w:pPr>
    </w:p>
    <w:p w:rsidR="0021168F" w:rsidRDefault="0021168F" w:rsidP="0021168F">
      <w:pPr>
        <w:spacing w:before="12" w:line="242" w:lineRule="auto"/>
        <w:ind w:left="20" w:right="12"/>
        <w:jc w:val="right"/>
        <w:rPr>
          <w:b/>
          <w:sz w:val="24"/>
        </w:rPr>
      </w:pPr>
    </w:p>
    <w:p w:rsidR="0021168F" w:rsidRDefault="0021168F" w:rsidP="0021168F">
      <w:pPr>
        <w:spacing w:before="12" w:line="242" w:lineRule="auto"/>
        <w:ind w:left="20" w:right="12"/>
        <w:jc w:val="right"/>
        <w:rPr>
          <w:b/>
          <w:sz w:val="24"/>
        </w:rPr>
      </w:pPr>
      <w:r>
        <w:rPr>
          <w:b/>
          <w:sz w:val="24"/>
        </w:rPr>
        <w:t>International Academy Governance Council Meeting</w:t>
      </w:r>
      <w:r w:rsidR="00243241">
        <w:rPr>
          <w:b/>
          <w:sz w:val="24"/>
        </w:rPr>
        <w:t xml:space="preserve"> Minutes</w:t>
      </w:r>
    </w:p>
    <w:p w:rsidR="0021168F" w:rsidRDefault="0021168F" w:rsidP="0021168F">
      <w:pPr>
        <w:tabs>
          <w:tab w:val="right" w:pos="9348"/>
        </w:tabs>
        <w:spacing w:before="12" w:line="242" w:lineRule="auto"/>
        <w:ind w:left="20" w:right="12"/>
        <w:rPr>
          <w:sz w:val="24"/>
        </w:rPr>
      </w:pPr>
      <w:r>
        <w:rPr>
          <w:noProof/>
        </w:rPr>
        <w:drawing>
          <wp:anchor distT="0" distB="0" distL="0" distR="0" simplePos="0" relativeHeight="251659264" behindDoc="1" locked="0" layoutInCell="1" allowOverlap="1" wp14:anchorId="5955D466" wp14:editId="4CC238A7">
            <wp:simplePos x="0" y="0"/>
            <wp:positionH relativeFrom="page">
              <wp:posOffset>914400</wp:posOffset>
            </wp:positionH>
            <wp:positionV relativeFrom="page">
              <wp:posOffset>1418590</wp:posOffset>
            </wp:positionV>
            <wp:extent cx="1268763" cy="11999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68763" cy="1199965"/>
                    </a:xfrm>
                    <a:prstGeom prst="rect">
                      <a:avLst/>
                    </a:prstGeom>
                  </pic:spPr>
                </pic:pic>
              </a:graphicData>
            </a:graphic>
          </wp:anchor>
        </w:drawing>
      </w:r>
      <w:r>
        <w:rPr>
          <w:b/>
          <w:sz w:val="24"/>
        </w:rPr>
        <w:tab/>
        <w:t xml:space="preserve"> </w:t>
      </w:r>
      <w:r>
        <w:rPr>
          <w:sz w:val="24"/>
        </w:rPr>
        <w:t>* Hosted virtually by Bloomfield Hills Schools via Zoom</w:t>
      </w:r>
    </w:p>
    <w:p w:rsidR="00652E11" w:rsidRDefault="00652E11" w:rsidP="007000EC">
      <w:pPr>
        <w:spacing w:before="12" w:line="242" w:lineRule="auto"/>
        <w:ind w:left="20" w:right="12"/>
        <w:jc w:val="right"/>
        <w:rPr>
          <w:sz w:val="24"/>
        </w:rPr>
      </w:pPr>
      <w:r>
        <w:rPr>
          <w:sz w:val="24"/>
        </w:rPr>
        <w:t>October 14, 2020</w:t>
      </w:r>
    </w:p>
    <w:p w:rsidR="0021168F" w:rsidRDefault="0021168F" w:rsidP="007000EC">
      <w:pPr>
        <w:spacing w:before="12" w:line="242" w:lineRule="auto"/>
        <w:ind w:left="20" w:right="12"/>
        <w:jc w:val="right"/>
        <w:rPr>
          <w:sz w:val="24"/>
        </w:rPr>
      </w:pPr>
      <w:r>
        <w:rPr>
          <w:sz w:val="24"/>
        </w:rPr>
        <w:t>6 PM</w:t>
      </w:r>
    </w:p>
    <w:p w:rsidR="0021168F" w:rsidRDefault="0021168F" w:rsidP="0021168F">
      <w:pPr>
        <w:spacing w:before="12" w:line="242" w:lineRule="auto"/>
        <w:ind w:left="20" w:right="12"/>
        <w:jc w:val="right"/>
        <w:rPr>
          <w:sz w:val="4"/>
          <w:szCs w:val="4"/>
        </w:rPr>
      </w:pPr>
    </w:p>
    <w:p w:rsidR="00652E11" w:rsidRDefault="00652E11" w:rsidP="0021168F">
      <w:pPr>
        <w:spacing w:before="12" w:line="242" w:lineRule="auto"/>
        <w:ind w:left="20" w:right="12"/>
        <w:jc w:val="right"/>
        <w:rPr>
          <w:sz w:val="4"/>
          <w:szCs w:val="4"/>
        </w:rPr>
      </w:pPr>
    </w:p>
    <w:p w:rsidR="00652E11" w:rsidRDefault="00652E11" w:rsidP="0021168F">
      <w:pPr>
        <w:spacing w:before="12" w:line="242" w:lineRule="auto"/>
        <w:ind w:left="20" w:right="12"/>
        <w:jc w:val="right"/>
        <w:rPr>
          <w:sz w:val="4"/>
          <w:szCs w:val="4"/>
        </w:rPr>
      </w:pPr>
    </w:p>
    <w:p w:rsidR="00652E11" w:rsidRDefault="00652E11" w:rsidP="0021168F">
      <w:pPr>
        <w:spacing w:before="12" w:line="242" w:lineRule="auto"/>
        <w:ind w:left="20" w:right="12"/>
        <w:jc w:val="right"/>
        <w:rPr>
          <w:sz w:val="4"/>
          <w:szCs w:val="4"/>
        </w:rPr>
      </w:pPr>
    </w:p>
    <w:p w:rsidR="00652E11" w:rsidRDefault="00652E11" w:rsidP="0021168F">
      <w:pPr>
        <w:spacing w:before="12" w:line="242" w:lineRule="auto"/>
        <w:ind w:left="20" w:right="12"/>
        <w:jc w:val="right"/>
        <w:rPr>
          <w:sz w:val="4"/>
          <w:szCs w:val="4"/>
        </w:rPr>
      </w:pPr>
    </w:p>
    <w:p w:rsidR="00652E11" w:rsidRDefault="00652E11" w:rsidP="0021168F">
      <w:pPr>
        <w:spacing w:before="12" w:line="242" w:lineRule="auto"/>
        <w:ind w:left="20" w:right="12"/>
        <w:jc w:val="right"/>
        <w:rPr>
          <w:sz w:val="4"/>
          <w:szCs w:val="4"/>
        </w:rPr>
      </w:pPr>
    </w:p>
    <w:p w:rsidR="00652E11" w:rsidRDefault="00652E11" w:rsidP="0021168F">
      <w:pPr>
        <w:spacing w:before="12" w:line="242" w:lineRule="auto"/>
        <w:ind w:left="20" w:right="12"/>
        <w:jc w:val="right"/>
        <w:rPr>
          <w:sz w:val="4"/>
          <w:szCs w:val="4"/>
        </w:rPr>
      </w:pPr>
    </w:p>
    <w:p w:rsidR="00652E11" w:rsidRPr="009F338D" w:rsidRDefault="00652E11" w:rsidP="0021168F">
      <w:pPr>
        <w:spacing w:before="12" w:line="242" w:lineRule="auto"/>
        <w:ind w:left="20" w:right="12"/>
        <w:jc w:val="right"/>
        <w:rPr>
          <w:sz w:val="4"/>
          <w:szCs w:val="4"/>
        </w:rPr>
      </w:pPr>
    </w:p>
    <w:p w:rsidR="0021168F" w:rsidRPr="009F338D" w:rsidRDefault="0021168F" w:rsidP="0021168F">
      <w:pPr>
        <w:pBdr>
          <w:bottom w:val="single" w:sz="12" w:space="1" w:color="auto"/>
        </w:pBdr>
        <w:spacing w:before="12" w:line="242" w:lineRule="auto"/>
        <w:ind w:left="20" w:right="12"/>
        <w:jc w:val="right"/>
        <w:rPr>
          <w:sz w:val="10"/>
          <w:szCs w:val="10"/>
        </w:rPr>
      </w:pPr>
    </w:p>
    <w:p w:rsidR="007000EC" w:rsidRDefault="007000EC" w:rsidP="007000EC">
      <w:pPr>
        <w:spacing w:before="12" w:line="242" w:lineRule="auto"/>
        <w:ind w:left="20" w:right="12"/>
        <w:jc w:val="center"/>
        <w:rPr>
          <w:sz w:val="24"/>
        </w:rPr>
      </w:pPr>
      <w:r>
        <w:rPr>
          <w:sz w:val="24"/>
        </w:rPr>
        <w:t>Video Recording of Meeting</w:t>
      </w:r>
      <w:r>
        <w:rPr>
          <w:sz w:val="24"/>
        </w:rPr>
        <w:t xml:space="preserve"> Available</w:t>
      </w:r>
    </w:p>
    <w:p w:rsidR="0021168F" w:rsidRDefault="007000EC" w:rsidP="007000EC">
      <w:pPr>
        <w:spacing w:before="12" w:line="242" w:lineRule="auto"/>
        <w:ind w:left="20" w:right="12"/>
        <w:jc w:val="center"/>
        <w:rPr>
          <w:b/>
          <w:sz w:val="24"/>
        </w:rPr>
      </w:pPr>
      <w:hyperlink r:id="rId6" w:history="1">
        <w:r w:rsidRPr="009630CF">
          <w:rPr>
            <w:rStyle w:val="Hyperlink"/>
            <w:sz w:val="24"/>
          </w:rPr>
          <w:t>https://www.iatoday.org/about-us/consortium-district</w:t>
        </w:r>
      </w:hyperlink>
    </w:p>
    <w:p w:rsidR="0021168F" w:rsidRPr="00652E11" w:rsidRDefault="0021168F" w:rsidP="0021168F">
      <w:pPr>
        <w:pBdr>
          <w:bottom w:val="single" w:sz="12" w:space="1" w:color="auto"/>
        </w:pBdr>
        <w:spacing w:before="12" w:line="242" w:lineRule="auto"/>
        <w:ind w:left="20" w:right="12"/>
        <w:jc w:val="center"/>
        <w:rPr>
          <w:b/>
          <w:sz w:val="6"/>
          <w:szCs w:val="6"/>
        </w:rPr>
      </w:pPr>
    </w:p>
    <w:p w:rsidR="009F338D" w:rsidRPr="009F338D" w:rsidRDefault="009F338D" w:rsidP="0021168F">
      <w:pPr>
        <w:spacing w:before="12" w:line="242" w:lineRule="auto"/>
        <w:ind w:left="20" w:right="12"/>
        <w:rPr>
          <w:sz w:val="10"/>
          <w:szCs w:val="10"/>
        </w:rPr>
      </w:pPr>
    </w:p>
    <w:p w:rsidR="00652E11" w:rsidRPr="00652E11" w:rsidRDefault="00652E11" w:rsidP="009F338D">
      <w:pPr>
        <w:spacing w:before="12" w:line="242" w:lineRule="auto"/>
        <w:ind w:left="20" w:right="12"/>
        <w:jc w:val="center"/>
        <w:rPr>
          <w:b/>
          <w:sz w:val="10"/>
          <w:szCs w:val="10"/>
        </w:rPr>
      </w:pPr>
    </w:p>
    <w:p w:rsidR="009F338D" w:rsidRDefault="005E049B" w:rsidP="009F338D">
      <w:pPr>
        <w:spacing w:before="12" w:line="242" w:lineRule="auto"/>
        <w:ind w:left="20" w:right="12"/>
        <w:jc w:val="center"/>
        <w:rPr>
          <w:b/>
          <w:sz w:val="24"/>
        </w:rPr>
      </w:pPr>
      <w:r w:rsidRPr="005E049B">
        <w:rPr>
          <w:b/>
          <w:color w:val="FF0000"/>
          <w:sz w:val="24"/>
        </w:rPr>
        <w:t>DR</w:t>
      </w:r>
      <w:bookmarkStart w:id="0" w:name="_GoBack"/>
      <w:bookmarkEnd w:id="0"/>
      <w:r w:rsidRPr="005E049B">
        <w:rPr>
          <w:b/>
          <w:color w:val="FF0000"/>
          <w:sz w:val="24"/>
        </w:rPr>
        <w:t xml:space="preserve">AFT </w:t>
      </w:r>
      <w:r w:rsidR="007000EC">
        <w:rPr>
          <w:b/>
          <w:sz w:val="24"/>
        </w:rPr>
        <w:t>Meeting Minutes</w:t>
      </w:r>
    </w:p>
    <w:p w:rsidR="009F338D" w:rsidRPr="009F338D" w:rsidRDefault="009F338D" w:rsidP="009F338D">
      <w:pPr>
        <w:spacing w:before="12" w:line="242" w:lineRule="auto"/>
        <w:ind w:left="20" w:right="12"/>
        <w:rPr>
          <w:b/>
          <w:sz w:val="10"/>
          <w:szCs w:val="10"/>
        </w:rPr>
      </w:pPr>
    </w:p>
    <w:p w:rsidR="009F338D" w:rsidRDefault="009F338D" w:rsidP="009F338D">
      <w:pPr>
        <w:pStyle w:val="ListParagraph"/>
        <w:numPr>
          <w:ilvl w:val="0"/>
          <w:numId w:val="3"/>
        </w:numPr>
        <w:spacing w:before="12" w:line="242" w:lineRule="auto"/>
        <w:ind w:right="12"/>
        <w:rPr>
          <w:b/>
          <w:sz w:val="24"/>
        </w:rPr>
      </w:pPr>
      <w:r>
        <w:rPr>
          <w:b/>
          <w:sz w:val="24"/>
        </w:rPr>
        <w:t>Call to Order</w:t>
      </w:r>
    </w:p>
    <w:p w:rsidR="009F338D" w:rsidRDefault="009F338D" w:rsidP="009F338D">
      <w:pPr>
        <w:pStyle w:val="ListParagraph"/>
        <w:numPr>
          <w:ilvl w:val="0"/>
          <w:numId w:val="4"/>
        </w:numPr>
        <w:spacing w:before="12" w:line="242" w:lineRule="auto"/>
        <w:ind w:right="12"/>
        <w:rPr>
          <w:sz w:val="24"/>
        </w:rPr>
      </w:pPr>
      <w:r>
        <w:rPr>
          <w:sz w:val="24"/>
        </w:rPr>
        <w:t>Call to Order</w:t>
      </w:r>
    </w:p>
    <w:p w:rsidR="007000EC" w:rsidRDefault="007000EC" w:rsidP="007000EC">
      <w:pPr>
        <w:pStyle w:val="ListParagraph"/>
        <w:spacing w:before="12" w:line="242" w:lineRule="auto"/>
        <w:ind w:left="1100" w:right="12" w:firstLine="0"/>
        <w:rPr>
          <w:sz w:val="24"/>
        </w:rPr>
      </w:pPr>
      <w:r>
        <w:rPr>
          <w:sz w:val="24"/>
        </w:rPr>
        <w:t>The Virtual International Academy Governance Council meeting was called to order by Mr. Pat Watson, Superintendent of Bloomfield Hills Schools at 6:00 PM on Wednesday, October 14, 2020.</w:t>
      </w:r>
    </w:p>
    <w:p w:rsidR="007000EC" w:rsidRPr="00243241" w:rsidRDefault="007000EC" w:rsidP="007000EC">
      <w:pPr>
        <w:pStyle w:val="ListParagraph"/>
        <w:spacing w:before="12" w:line="242" w:lineRule="auto"/>
        <w:ind w:left="1100" w:right="12" w:firstLine="0"/>
        <w:rPr>
          <w:sz w:val="10"/>
          <w:szCs w:val="10"/>
        </w:rPr>
      </w:pPr>
    </w:p>
    <w:p w:rsidR="009F338D" w:rsidRDefault="009F338D" w:rsidP="009F338D">
      <w:pPr>
        <w:pStyle w:val="ListParagraph"/>
        <w:numPr>
          <w:ilvl w:val="0"/>
          <w:numId w:val="4"/>
        </w:numPr>
        <w:spacing w:before="12" w:line="242" w:lineRule="auto"/>
        <w:ind w:right="12"/>
        <w:rPr>
          <w:sz w:val="24"/>
        </w:rPr>
      </w:pPr>
      <w:r>
        <w:rPr>
          <w:sz w:val="24"/>
        </w:rPr>
        <w:t>Roll Call</w:t>
      </w:r>
    </w:p>
    <w:p w:rsidR="007000EC" w:rsidRDefault="007000EC" w:rsidP="0050602B">
      <w:pPr>
        <w:pStyle w:val="ListParagraph"/>
        <w:spacing w:before="12" w:line="242" w:lineRule="auto"/>
        <w:ind w:left="1100" w:right="12" w:firstLine="0"/>
        <w:rPr>
          <w:sz w:val="24"/>
        </w:rPr>
      </w:pPr>
      <w:r>
        <w:rPr>
          <w:sz w:val="24"/>
        </w:rPr>
        <w:t>Members Present:</w:t>
      </w:r>
      <w:r w:rsidR="0050602B">
        <w:rPr>
          <w:sz w:val="24"/>
        </w:rPr>
        <w:t xml:space="preserve"> </w:t>
      </w:r>
    </w:p>
    <w:p w:rsidR="0050602B" w:rsidRDefault="0050602B" w:rsidP="0050602B">
      <w:pPr>
        <w:pStyle w:val="ListParagraph"/>
        <w:numPr>
          <w:ilvl w:val="0"/>
          <w:numId w:val="7"/>
        </w:numPr>
        <w:spacing w:before="12" w:line="242" w:lineRule="auto"/>
        <w:ind w:right="12"/>
        <w:rPr>
          <w:sz w:val="24"/>
        </w:rPr>
      </w:pPr>
      <w:r>
        <w:rPr>
          <w:sz w:val="24"/>
        </w:rPr>
        <w:t>Bloomfield Hills: Mr. Pat Watson, Superintendent</w:t>
      </w:r>
    </w:p>
    <w:p w:rsidR="0050602B" w:rsidRDefault="0050602B" w:rsidP="0050602B">
      <w:pPr>
        <w:pStyle w:val="ListParagraph"/>
        <w:numPr>
          <w:ilvl w:val="0"/>
          <w:numId w:val="7"/>
        </w:numPr>
        <w:spacing w:before="12" w:line="242" w:lineRule="auto"/>
        <w:ind w:right="12"/>
        <w:rPr>
          <w:sz w:val="24"/>
        </w:rPr>
      </w:pPr>
      <w:r>
        <w:rPr>
          <w:sz w:val="24"/>
        </w:rPr>
        <w:t>Huron Valley: Dr. Paul Salah, Huron Valley</w:t>
      </w:r>
    </w:p>
    <w:p w:rsidR="0050602B" w:rsidRDefault="0050602B" w:rsidP="0050602B">
      <w:pPr>
        <w:pStyle w:val="ListParagraph"/>
        <w:numPr>
          <w:ilvl w:val="0"/>
          <w:numId w:val="7"/>
        </w:numPr>
        <w:spacing w:before="12" w:line="242" w:lineRule="auto"/>
        <w:ind w:right="12"/>
        <w:rPr>
          <w:sz w:val="24"/>
        </w:rPr>
      </w:pPr>
      <w:r>
        <w:rPr>
          <w:sz w:val="24"/>
        </w:rPr>
        <w:t>Rochester: Mr. Matthew McDaniel (non-voting member)</w:t>
      </w:r>
    </w:p>
    <w:p w:rsidR="0050602B" w:rsidRDefault="0050602B" w:rsidP="0050602B">
      <w:pPr>
        <w:pStyle w:val="ListParagraph"/>
        <w:numPr>
          <w:ilvl w:val="0"/>
          <w:numId w:val="7"/>
        </w:numPr>
        <w:spacing w:before="12" w:line="242" w:lineRule="auto"/>
        <w:ind w:right="12"/>
        <w:rPr>
          <w:sz w:val="24"/>
        </w:rPr>
      </w:pPr>
      <w:r>
        <w:rPr>
          <w:sz w:val="24"/>
        </w:rPr>
        <w:t xml:space="preserve">Troy: Dr. Richard </w:t>
      </w:r>
      <w:proofErr w:type="spellStart"/>
      <w:r>
        <w:rPr>
          <w:sz w:val="24"/>
        </w:rPr>
        <w:t>Machesky</w:t>
      </w:r>
      <w:proofErr w:type="spellEnd"/>
      <w:r>
        <w:rPr>
          <w:sz w:val="24"/>
        </w:rPr>
        <w:t>, Troy</w:t>
      </w:r>
    </w:p>
    <w:p w:rsidR="0050602B" w:rsidRPr="00243241" w:rsidRDefault="0050602B" w:rsidP="0050602B">
      <w:pPr>
        <w:pStyle w:val="ListParagraph"/>
        <w:spacing w:before="12" w:line="242" w:lineRule="auto"/>
        <w:ind w:left="1820" w:right="12" w:firstLine="0"/>
        <w:rPr>
          <w:sz w:val="10"/>
          <w:szCs w:val="10"/>
        </w:rPr>
      </w:pPr>
    </w:p>
    <w:p w:rsidR="0050602B" w:rsidRDefault="0050602B" w:rsidP="0050602B">
      <w:pPr>
        <w:pStyle w:val="ListParagraph"/>
        <w:spacing w:before="12" w:line="242" w:lineRule="auto"/>
        <w:ind w:left="1100" w:right="12" w:firstLine="0"/>
        <w:rPr>
          <w:sz w:val="24"/>
        </w:rPr>
      </w:pPr>
      <w:r>
        <w:rPr>
          <w:sz w:val="24"/>
        </w:rPr>
        <w:t>Members Absent:</w:t>
      </w:r>
    </w:p>
    <w:p w:rsidR="0050602B" w:rsidRDefault="0050602B" w:rsidP="0050602B">
      <w:pPr>
        <w:pStyle w:val="ListParagraph"/>
        <w:numPr>
          <w:ilvl w:val="0"/>
          <w:numId w:val="6"/>
        </w:numPr>
        <w:spacing w:before="12" w:line="242" w:lineRule="auto"/>
        <w:ind w:right="12"/>
        <w:rPr>
          <w:sz w:val="24"/>
        </w:rPr>
      </w:pPr>
      <w:r>
        <w:rPr>
          <w:sz w:val="24"/>
        </w:rPr>
        <w:t xml:space="preserve">Birmingham: Mr. Mark </w:t>
      </w:r>
      <w:proofErr w:type="spellStart"/>
      <w:r>
        <w:rPr>
          <w:sz w:val="24"/>
        </w:rPr>
        <w:t>Dziatczak</w:t>
      </w:r>
      <w:proofErr w:type="spellEnd"/>
      <w:r>
        <w:rPr>
          <w:sz w:val="24"/>
        </w:rPr>
        <w:t>, Superintendent</w:t>
      </w:r>
    </w:p>
    <w:p w:rsidR="0050602B" w:rsidRPr="00243241" w:rsidRDefault="0050602B" w:rsidP="0050602B">
      <w:pPr>
        <w:pStyle w:val="ListParagraph"/>
        <w:spacing w:before="12" w:line="242" w:lineRule="auto"/>
        <w:ind w:left="1820" w:right="12" w:firstLine="0"/>
        <w:rPr>
          <w:sz w:val="10"/>
          <w:szCs w:val="10"/>
        </w:rPr>
      </w:pPr>
    </w:p>
    <w:p w:rsidR="009F338D" w:rsidRDefault="009F338D" w:rsidP="009F338D">
      <w:pPr>
        <w:pStyle w:val="ListParagraph"/>
        <w:numPr>
          <w:ilvl w:val="0"/>
          <w:numId w:val="4"/>
        </w:numPr>
        <w:spacing w:before="12" w:line="242" w:lineRule="auto"/>
        <w:ind w:right="12"/>
        <w:rPr>
          <w:sz w:val="24"/>
        </w:rPr>
      </w:pPr>
      <w:r>
        <w:rPr>
          <w:sz w:val="24"/>
        </w:rPr>
        <w:t>Pledge of Allegiance</w:t>
      </w:r>
    </w:p>
    <w:p w:rsidR="009F338D" w:rsidRPr="009F338D" w:rsidRDefault="009F338D" w:rsidP="009F338D">
      <w:pPr>
        <w:pStyle w:val="ListParagraph"/>
        <w:spacing w:before="12" w:line="242" w:lineRule="auto"/>
        <w:ind w:left="1100" w:right="12" w:firstLine="0"/>
        <w:rPr>
          <w:sz w:val="24"/>
        </w:rPr>
      </w:pPr>
    </w:p>
    <w:p w:rsidR="009F338D" w:rsidRDefault="009F338D" w:rsidP="009F338D">
      <w:pPr>
        <w:pStyle w:val="ListParagraph"/>
        <w:numPr>
          <w:ilvl w:val="0"/>
          <w:numId w:val="3"/>
        </w:numPr>
        <w:spacing w:before="12" w:line="242" w:lineRule="auto"/>
        <w:ind w:right="12"/>
        <w:rPr>
          <w:b/>
          <w:sz w:val="24"/>
        </w:rPr>
      </w:pPr>
      <w:r>
        <w:rPr>
          <w:b/>
          <w:sz w:val="24"/>
        </w:rPr>
        <w:t>Approval of Agenda</w:t>
      </w:r>
    </w:p>
    <w:p w:rsidR="0050602B" w:rsidRDefault="0050602B" w:rsidP="0050602B">
      <w:pPr>
        <w:spacing w:before="12" w:line="242" w:lineRule="auto"/>
        <w:ind w:left="740" w:right="12"/>
        <w:rPr>
          <w:sz w:val="24"/>
        </w:rPr>
      </w:pPr>
      <w:r>
        <w:rPr>
          <w:sz w:val="24"/>
        </w:rPr>
        <w:t xml:space="preserve">It was moved by Dr. Paul Salah and supported by Dr. Richard </w:t>
      </w:r>
      <w:proofErr w:type="spellStart"/>
      <w:r>
        <w:rPr>
          <w:sz w:val="24"/>
        </w:rPr>
        <w:t>Machesky</w:t>
      </w:r>
      <w:proofErr w:type="spellEnd"/>
      <w:r>
        <w:rPr>
          <w:sz w:val="24"/>
        </w:rPr>
        <w:t xml:space="preserve"> that the IA Governance Council approve the October 14, 2020 meeting agenda as presented.</w:t>
      </w:r>
    </w:p>
    <w:p w:rsidR="0050602B" w:rsidRPr="00243241" w:rsidRDefault="0050602B" w:rsidP="0050602B">
      <w:pPr>
        <w:spacing w:before="12" w:line="242" w:lineRule="auto"/>
        <w:ind w:left="740" w:right="12"/>
        <w:rPr>
          <w:sz w:val="10"/>
          <w:szCs w:val="10"/>
        </w:rPr>
      </w:pPr>
    </w:p>
    <w:p w:rsidR="0050602B" w:rsidRDefault="0050602B" w:rsidP="0050602B">
      <w:pPr>
        <w:spacing w:before="12" w:line="242" w:lineRule="auto"/>
        <w:ind w:left="740" w:right="12"/>
        <w:rPr>
          <w:sz w:val="24"/>
        </w:rPr>
      </w:pPr>
      <w:r>
        <w:rPr>
          <w:sz w:val="24"/>
        </w:rPr>
        <w:t xml:space="preserve">Ayes: </w:t>
      </w:r>
      <w:r>
        <w:rPr>
          <w:sz w:val="24"/>
        </w:rPr>
        <w:tab/>
      </w:r>
      <w:r>
        <w:rPr>
          <w:sz w:val="24"/>
        </w:rPr>
        <w:tab/>
        <w:t xml:space="preserve">Dr. Paul Salah, Dr. Richard </w:t>
      </w:r>
      <w:proofErr w:type="spellStart"/>
      <w:r>
        <w:rPr>
          <w:sz w:val="24"/>
        </w:rPr>
        <w:t>Machesky</w:t>
      </w:r>
      <w:proofErr w:type="spellEnd"/>
      <w:r>
        <w:rPr>
          <w:sz w:val="24"/>
        </w:rPr>
        <w:t xml:space="preserve"> and Mr. Pat Watson</w:t>
      </w:r>
    </w:p>
    <w:p w:rsidR="0050602B" w:rsidRDefault="0050602B" w:rsidP="0050602B">
      <w:pPr>
        <w:spacing w:before="12" w:line="242" w:lineRule="auto"/>
        <w:ind w:left="740" w:right="12"/>
        <w:rPr>
          <w:sz w:val="24"/>
        </w:rPr>
      </w:pPr>
      <w:proofErr w:type="spellStart"/>
      <w:r>
        <w:rPr>
          <w:sz w:val="24"/>
        </w:rPr>
        <w:t>Nayes</w:t>
      </w:r>
      <w:proofErr w:type="spellEnd"/>
      <w:r>
        <w:rPr>
          <w:sz w:val="24"/>
        </w:rPr>
        <w:t>:</w:t>
      </w:r>
      <w:r>
        <w:rPr>
          <w:sz w:val="24"/>
        </w:rPr>
        <w:tab/>
        <w:t>N/A</w:t>
      </w:r>
    </w:p>
    <w:p w:rsidR="0050602B" w:rsidRPr="00243241" w:rsidRDefault="0050602B" w:rsidP="0050602B">
      <w:pPr>
        <w:spacing w:before="12" w:line="242" w:lineRule="auto"/>
        <w:ind w:left="740" w:right="12"/>
        <w:rPr>
          <w:sz w:val="10"/>
          <w:szCs w:val="10"/>
        </w:rPr>
      </w:pPr>
    </w:p>
    <w:p w:rsidR="0050602B" w:rsidRPr="0050602B" w:rsidRDefault="0050602B" w:rsidP="0050602B">
      <w:pPr>
        <w:spacing w:before="12" w:line="242" w:lineRule="auto"/>
        <w:ind w:left="740" w:right="12"/>
        <w:rPr>
          <w:sz w:val="24"/>
        </w:rPr>
      </w:pPr>
      <w:r>
        <w:rPr>
          <w:sz w:val="24"/>
        </w:rPr>
        <w:t>Motion Carried</w:t>
      </w:r>
    </w:p>
    <w:p w:rsidR="00243241" w:rsidRDefault="00243241" w:rsidP="00243241">
      <w:pPr>
        <w:pStyle w:val="ListParagraph"/>
        <w:spacing w:before="12" w:line="242" w:lineRule="auto"/>
        <w:ind w:left="740" w:right="12" w:firstLine="0"/>
        <w:rPr>
          <w:b/>
          <w:sz w:val="24"/>
        </w:rPr>
      </w:pPr>
    </w:p>
    <w:p w:rsidR="009F338D" w:rsidRDefault="009F338D" w:rsidP="009F338D">
      <w:pPr>
        <w:pStyle w:val="ListParagraph"/>
        <w:numPr>
          <w:ilvl w:val="0"/>
          <w:numId w:val="3"/>
        </w:numPr>
        <w:spacing w:before="12" w:line="242" w:lineRule="auto"/>
        <w:ind w:right="12"/>
        <w:rPr>
          <w:b/>
          <w:sz w:val="24"/>
        </w:rPr>
      </w:pPr>
      <w:r>
        <w:rPr>
          <w:b/>
          <w:sz w:val="24"/>
        </w:rPr>
        <w:t>Approval of Minutes</w:t>
      </w:r>
    </w:p>
    <w:p w:rsidR="009F338D" w:rsidRDefault="0050602B" w:rsidP="0050602B">
      <w:pPr>
        <w:spacing w:before="12" w:line="242" w:lineRule="auto"/>
        <w:ind w:left="720" w:right="12"/>
        <w:rPr>
          <w:sz w:val="24"/>
        </w:rPr>
      </w:pPr>
      <w:r>
        <w:rPr>
          <w:sz w:val="24"/>
        </w:rPr>
        <w:t xml:space="preserve">It was moved by Dr. Richard </w:t>
      </w:r>
      <w:proofErr w:type="spellStart"/>
      <w:r>
        <w:rPr>
          <w:sz w:val="24"/>
        </w:rPr>
        <w:t>Machesky</w:t>
      </w:r>
      <w:proofErr w:type="spellEnd"/>
      <w:r>
        <w:rPr>
          <w:sz w:val="24"/>
        </w:rPr>
        <w:t xml:space="preserve"> and supported by Dr. Paul Salah that the IA Governance Council approve the minutes from the September 16, 2020 meeting as presented.</w:t>
      </w:r>
    </w:p>
    <w:p w:rsidR="0050602B" w:rsidRPr="00243241" w:rsidRDefault="0050602B" w:rsidP="0050602B">
      <w:pPr>
        <w:spacing w:before="12" w:line="242" w:lineRule="auto"/>
        <w:ind w:left="720" w:right="12"/>
        <w:rPr>
          <w:sz w:val="10"/>
          <w:szCs w:val="10"/>
        </w:rPr>
      </w:pPr>
    </w:p>
    <w:p w:rsidR="0050602B" w:rsidRDefault="0050602B" w:rsidP="0050602B">
      <w:pPr>
        <w:spacing w:before="12" w:line="242" w:lineRule="auto"/>
        <w:ind w:left="740" w:right="12"/>
        <w:rPr>
          <w:sz w:val="24"/>
        </w:rPr>
      </w:pPr>
      <w:r>
        <w:rPr>
          <w:sz w:val="24"/>
        </w:rPr>
        <w:lastRenderedPageBreak/>
        <w:t xml:space="preserve">Ayes: </w:t>
      </w:r>
      <w:r>
        <w:rPr>
          <w:sz w:val="24"/>
        </w:rPr>
        <w:tab/>
      </w:r>
      <w:r>
        <w:rPr>
          <w:sz w:val="24"/>
        </w:rPr>
        <w:tab/>
        <w:t xml:space="preserve">Dr. Paul Salah, Dr. Richard </w:t>
      </w:r>
      <w:proofErr w:type="spellStart"/>
      <w:r>
        <w:rPr>
          <w:sz w:val="24"/>
        </w:rPr>
        <w:t>Machesky</w:t>
      </w:r>
      <w:proofErr w:type="spellEnd"/>
      <w:r>
        <w:rPr>
          <w:sz w:val="24"/>
        </w:rPr>
        <w:t xml:space="preserve"> and Mr. Pat Watson</w:t>
      </w:r>
    </w:p>
    <w:p w:rsidR="0050602B" w:rsidRDefault="0050602B" w:rsidP="0050602B">
      <w:pPr>
        <w:spacing w:before="12" w:line="242" w:lineRule="auto"/>
        <w:ind w:left="740" w:right="12"/>
        <w:rPr>
          <w:sz w:val="24"/>
        </w:rPr>
      </w:pPr>
      <w:proofErr w:type="spellStart"/>
      <w:r>
        <w:rPr>
          <w:sz w:val="24"/>
        </w:rPr>
        <w:t>Nayes</w:t>
      </w:r>
      <w:proofErr w:type="spellEnd"/>
      <w:r>
        <w:rPr>
          <w:sz w:val="24"/>
        </w:rPr>
        <w:t>:</w:t>
      </w:r>
      <w:r>
        <w:rPr>
          <w:sz w:val="24"/>
        </w:rPr>
        <w:tab/>
        <w:t>N/A</w:t>
      </w:r>
    </w:p>
    <w:p w:rsidR="0050602B" w:rsidRPr="00243241" w:rsidRDefault="0050602B" w:rsidP="0050602B">
      <w:pPr>
        <w:spacing w:before="12" w:line="242" w:lineRule="auto"/>
        <w:ind w:left="740" w:right="12"/>
        <w:rPr>
          <w:sz w:val="10"/>
          <w:szCs w:val="10"/>
        </w:rPr>
      </w:pPr>
    </w:p>
    <w:p w:rsidR="0050602B" w:rsidRPr="0050602B" w:rsidRDefault="0050602B" w:rsidP="0050602B">
      <w:pPr>
        <w:spacing w:before="12" w:line="242" w:lineRule="auto"/>
        <w:ind w:left="740" w:right="12"/>
        <w:rPr>
          <w:sz w:val="24"/>
        </w:rPr>
      </w:pPr>
      <w:r>
        <w:rPr>
          <w:sz w:val="24"/>
        </w:rPr>
        <w:t>Motion Carried</w:t>
      </w:r>
    </w:p>
    <w:p w:rsidR="0050602B" w:rsidRDefault="0050602B" w:rsidP="0050602B">
      <w:pPr>
        <w:spacing w:before="12" w:line="242" w:lineRule="auto"/>
        <w:ind w:left="720" w:right="12"/>
        <w:rPr>
          <w:sz w:val="24"/>
        </w:rPr>
      </w:pPr>
    </w:p>
    <w:p w:rsidR="009F338D" w:rsidRDefault="009F338D" w:rsidP="009F338D">
      <w:pPr>
        <w:pStyle w:val="ListParagraph"/>
        <w:numPr>
          <w:ilvl w:val="0"/>
          <w:numId w:val="3"/>
        </w:numPr>
        <w:spacing w:before="12" w:line="242" w:lineRule="auto"/>
        <w:ind w:right="12"/>
        <w:rPr>
          <w:b/>
          <w:sz w:val="24"/>
        </w:rPr>
      </w:pPr>
      <w:r>
        <w:rPr>
          <w:b/>
          <w:sz w:val="24"/>
        </w:rPr>
        <w:t>Public Comment (agenda items)</w:t>
      </w:r>
    </w:p>
    <w:p w:rsidR="0050602B" w:rsidRDefault="0050602B" w:rsidP="0050602B">
      <w:pPr>
        <w:pStyle w:val="ListParagraph"/>
        <w:spacing w:before="12" w:line="242" w:lineRule="auto"/>
        <w:ind w:left="740" w:right="12" w:firstLine="0"/>
        <w:rPr>
          <w:sz w:val="24"/>
        </w:rPr>
      </w:pPr>
      <w:r>
        <w:rPr>
          <w:sz w:val="24"/>
        </w:rPr>
        <w:t>There was one public comment during this portion of the meeting:</w:t>
      </w:r>
    </w:p>
    <w:p w:rsidR="0050602B" w:rsidRPr="00243241" w:rsidRDefault="0050602B" w:rsidP="0050602B">
      <w:pPr>
        <w:pStyle w:val="ListParagraph"/>
        <w:spacing w:before="12" w:line="242" w:lineRule="auto"/>
        <w:ind w:left="740" w:right="12" w:firstLine="0"/>
        <w:rPr>
          <w:sz w:val="10"/>
          <w:szCs w:val="10"/>
        </w:rPr>
      </w:pPr>
    </w:p>
    <w:p w:rsidR="0050602B" w:rsidRPr="0050602B" w:rsidRDefault="0050602B" w:rsidP="0050602B">
      <w:pPr>
        <w:pStyle w:val="ListParagraph"/>
        <w:spacing w:before="12" w:line="242" w:lineRule="auto"/>
        <w:ind w:left="740" w:right="12" w:firstLine="0"/>
        <w:rPr>
          <w:sz w:val="24"/>
        </w:rPr>
      </w:pPr>
      <w:r>
        <w:rPr>
          <w:sz w:val="24"/>
        </w:rPr>
        <w:t xml:space="preserve">Ms. Emilia </w:t>
      </w:r>
      <w:proofErr w:type="spellStart"/>
      <w:r>
        <w:rPr>
          <w:sz w:val="24"/>
        </w:rPr>
        <w:t>Askari</w:t>
      </w:r>
      <w:proofErr w:type="spellEnd"/>
      <w:r>
        <w:rPr>
          <w:sz w:val="24"/>
        </w:rPr>
        <w:t>, parent of two IA graduates, commented on the timeliness of posting of the 2020-2021 meeting schedule and agenda on the IA website</w:t>
      </w:r>
      <w:r w:rsidR="00124E98">
        <w:rPr>
          <w:sz w:val="24"/>
        </w:rPr>
        <w:t>, compliance with the Open Meetings Act, and conflicts of interest within the IA as it relates to China.</w:t>
      </w:r>
    </w:p>
    <w:p w:rsidR="009F338D" w:rsidRDefault="009F338D" w:rsidP="009F338D">
      <w:pPr>
        <w:pStyle w:val="ListParagraph"/>
        <w:spacing w:before="12" w:line="242" w:lineRule="auto"/>
        <w:ind w:left="740" w:right="12" w:firstLine="0"/>
        <w:rPr>
          <w:b/>
          <w:sz w:val="24"/>
        </w:rPr>
      </w:pPr>
    </w:p>
    <w:p w:rsidR="009F338D" w:rsidRDefault="009F338D" w:rsidP="009F338D">
      <w:pPr>
        <w:pStyle w:val="ListParagraph"/>
        <w:numPr>
          <w:ilvl w:val="0"/>
          <w:numId w:val="3"/>
        </w:numPr>
        <w:spacing w:before="12" w:line="242" w:lineRule="auto"/>
        <w:ind w:right="12"/>
        <w:rPr>
          <w:b/>
          <w:sz w:val="24"/>
        </w:rPr>
      </w:pPr>
      <w:r>
        <w:rPr>
          <w:b/>
          <w:sz w:val="24"/>
        </w:rPr>
        <w:t>Principal’s Report</w:t>
      </w:r>
    </w:p>
    <w:p w:rsidR="00124E98" w:rsidRDefault="00652E11" w:rsidP="00124E98">
      <w:pPr>
        <w:pStyle w:val="ListParagraph"/>
        <w:spacing w:before="12" w:line="242" w:lineRule="auto"/>
        <w:ind w:left="740" w:right="12" w:firstLine="0"/>
        <w:rPr>
          <w:sz w:val="24"/>
        </w:rPr>
      </w:pPr>
      <w:r>
        <w:rPr>
          <w:sz w:val="24"/>
        </w:rPr>
        <w:t xml:space="preserve">Lynne Gibson, Principal, delivered a report which served as an overview of October highlights. Student election feedback was covered with a focus on three areas: how the IA can represent a diverse group of students, build a better community and continue being servant leaders. Results from a staff survey were discussed speaking to the topics of professional development opportunities, schedule/time utilization, hybrid Wednesdays, and how success is being defined this year. </w:t>
      </w:r>
    </w:p>
    <w:p w:rsidR="00124E98" w:rsidRPr="00243241" w:rsidRDefault="00124E98" w:rsidP="00124E98">
      <w:pPr>
        <w:pStyle w:val="ListParagraph"/>
        <w:spacing w:before="12" w:line="242" w:lineRule="auto"/>
        <w:ind w:left="740" w:right="12" w:firstLine="0"/>
        <w:rPr>
          <w:sz w:val="10"/>
          <w:szCs w:val="10"/>
        </w:rPr>
      </w:pPr>
    </w:p>
    <w:p w:rsidR="00124E98" w:rsidRDefault="00124E98" w:rsidP="00124E98">
      <w:pPr>
        <w:pStyle w:val="ListParagraph"/>
        <w:spacing w:before="12" w:line="242" w:lineRule="auto"/>
        <w:ind w:left="740" w:right="12" w:firstLine="0"/>
        <w:rPr>
          <w:sz w:val="24"/>
        </w:rPr>
      </w:pPr>
      <w:r>
        <w:rPr>
          <w:sz w:val="24"/>
        </w:rPr>
        <w:t xml:space="preserve">Teacher, Matthew Morrison, presented on the </w:t>
      </w:r>
      <w:proofErr w:type="spellStart"/>
      <w:r>
        <w:rPr>
          <w:sz w:val="24"/>
        </w:rPr>
        <w:t>Interdiscplinary</w:t>
      </w:r>
      <w:proofErr w:type="spellEnd"/>
      <w:r>
        <w:rPr>
          <w:sz w:val="24"/>
        </w:rPr>
        <w:t xml:space="preserve"> Unit of IA’s English/History teachers implemented, and experiences helping create the new IB History curriculum.</w:t>
      </w:r>
    </w:p>
    <w:p w:rsidR="00124E98" w:rsidRPr="00243241" w:rsidRDefault="00124E98" w:rsidP="00124E98">
      <w:pPr>
        <w:pStyle w:val="ListParagraph"/>
        <w:spacing w:before="12" w:line="242" w:lineRule="auto"/>
        <w:ind w:left="740" w:right="12" w:firstLine="0"/>
        <w:rPr>
          <w:sz w:val="10"/>
          <w:szCs w:val="10"/>
        </w:rPr>
      </w:pPr>
    </w:p>
    <w:p w:rsidR="00124E98" w:rsidRDefault="00124E98" w:rsidP="00124E98">
      <w:pPr>
        <w:pStyle w:val="ListParagraph"/>
        <w:spacing w:before="12" w:line="242" w:lineRule="auto"/>
        <w:ind w:left="740" w:right="12" w:firstLine="0"/>
        <w:rPr>
          <w:sz w:val="24"/>
        </w:rPr>
      </w:pPr>
      <w:r>
        <w:rPr>
          <w:sz w:val="24"/>
        </w:rPr>
        <w:t>Students from the music department shared what they are doing to stay connected in their training during COVID in a video they shared.</w:t>
      </w:r>
    </w:p>
    <w:p w:rsidR="00124E98" w:rsidRPr="00243241" w:rsidRDefault="00124E98" w:rsidP="00124E98">
      <w:pPr>
        <w:pStyle w:val="ListParagraph"/>
        <w:spacing w:before="12" w:line="242" w:lineRule="auto"/>
        <w:ind w:left="740" w:right="12" w:firstLine="0"/>
        <w:rPr>
          <w:sz w:val="10"/>
          <w:szCs w:val="10"/>
        </w:rPr>
      </w:pPr>
    </w:p>
    <w:p w:rsidR="00124E98" w:rsidRPr="00124E98" w:rsidRDefault="00124E98" w:rsidP="00124E98">
      <w:pPr>
        <w:pStyle w:val="ListParagraph"/>
        <w:spacing w:before="12" w:line="242" w:lineRule="auto"/>
        <w:ind w:left="740" w:right="12" w:firstLine="0"/>
        <w:rPr>
          <w:sz w:val="24"/>
        </w:rPr>
      </w:pPr>
      <w:r>
        <w:rPr>
          <w:sz w:val="24"/>
        </w:rPr>
        <w:t>Students from the art departments presented the completion of the Superhero Project, which took artwork submitted by elementary aged students and transformed those images into super heroes by the IA art students.</w:t>
      </w:r>
    </w:p>
    <w:p w:rsidR="009F338D" w:rsidRDefault="009F338D" w:rsidP="009F338D">
      <w:pPr>
        <w:pStyle w:val="ListParagraph"/>
        <w:spacing w:before="12" w:line="242" w:lineRule="auto"/>
        <w:ind w:left="740" w:right="12" w:firstLine="0"/>
        <w:rPr>
          <w:b/>
          <w:sz w:val="24"/>
        </w:rPr>
      </w:pPr>
    </w:p>
    <w:p w:rsidR="009F338D" w:rsidRDefault="00FF5C77" w:rsidP="009F338D">
      <w:pPr>
        <w:pStyle w:val="ListParagraph"/>
        <w:numPr>
          <w:ilvl w:val="0"/>
          <w:numId w:val="3"/>
        </w:numPr>
        <w:spacing w:before="12" w:line="242" w:lineRule="auto"/>
        <w:ind w:right="12"/>
        <w:rPr>
          <w:b/>
          <w:sz w:val="24"/>
        </w:rPr>
      </w:pPr>
      <w:r>
        <w:rPr>
          <w:b/>
          <w:sz w:val="24"/>
        </w:rPr>
        <w:t>Public Comment (non-</w:t>
      </w:r>
      <w:r w:rsidR="009F338D">
        <w:rPr>
          <w:b/>
          <w:sz w:val="24"/>
        </w:rPr>
        <w:t>agenda items)</w:t>
      </w:r>
    </w:p>
    <w:p w:rsidR="00124E98" w:rsidRPr="00124E98" w:rsidRDefault="00124E98" w:rsidP="00124E98">
      <w:pPr>
        <w:pStyle w:val="ListParagraph"/>
        <w:spacing w:before="12" w:line="242" w:lineRule="auto"/>
        <w:ind w:left="740" w:right="12" w:firstLine="0"/>
        <w:rPr>
          <w:sz w:val="24"/>
        </w:rPr>
      </w:pPr>
      <w:r>
        <w:rPr>
          <w:sz w:val="24"/>
        </w:rPr>
        <w:t>There were no requests for public comment.</w:t>
      </w:r>
    </w:p>
    <w:p w:rsidR="009F338D" w:rsidRDefault="009F338D" w:rsidP="009F338D">
      <w:pPr>
        <w:pStyle w:val="ListParagraph"/>
        <w:spacing w:before="12" w:line="242" w:lineRule="auto"/>
        <w:ind w:left="740" w:right="12" w:firstLine="0"/>
        <w:rPr>
          <w:b/>
          <w:sz w:val="24"/>
        </w:rPr>
      </w:pPr>
    </w:p>
    <w:p w:rsidR="009F338D" w:rsidRDefault="009F338D" w:rsidP="009F338D">
      <w:pPr>
        <w:pStyle w:val="ListParagraph"/>
        <w:numPr>
          <w:ilvl w:val="0"/>
          <w:numId w:val="3"/>
        </w:numPr>
        <w:spacing w:before="12" w:line="242" w:lineRule="auto"/>
        <w:ind w:right="12"/>
        <w:rPr>
          <w:b/>
          <w:sz w:val="24"/>
        </w:rPr>
      </w:pPr>
      <w:r>
        <w:rPr>
          <w:b/>
          <w:sz w:val="24"/>
        </w:rPr>
        <w:t>Adjournment</w:t>
      </w:r>
    </w:p>
    <w:p w:rsidR="00124E98" w:rsidRDefault="00124E98" w:rsidP="00124E98">
      <w:pPr>
        <w:pStyle w:val="ListParagraph"/>
        <w:spacing w:before="12" w:line="242" w:lineRule="auto"/>
        <w:ind w:left="740" w:right="12" w:firstLine="0"/>
        <w:rPr>
          <w:sz w:val="24"/>
        </w:rPr>
      </w:pPr>
      <w:r>
        <w:rPr>
          <w:sz w:val="24"/>
        </w:rPr>
        <w:t>The meeting was adjourned at 7:00 PM.</w:t>
      </w:r>
    </w:p>
    <w:p w:rsidR="00124E98" w:rsidRPr="00243241" w:rsidRDefault="00124E98" w:rsidP="00124E98">
      <w:pPr>
        <w:pStyle w:val="ListParagraph"/>
        <w:spacing w:before="12" w:line="242" w:lineRule="auto"/>
        <w:ind w:left="740" w:right="12" w:firstLine="0"/>
        <w:rPr>
          <w:sz w:val="10"/>
          <w:szCs w:val="10"/>
        </w:rPr>
      </w:pPr>
    </w:p>
    <w:p w:rsidR="00124E98" w:rsidRDefault="00124E98" w:rsidP="00124E98">
      <w:pPr>
        <w:pStyle w:val="ListParagraph"/>
        <w:spacing w:before="12" w:line="242" w:lineRule="auto"/>
        <w:ind w:left="740" w:right="12" w:firstLine="0"/>
        <w:rPr>
          <w:sz w:val="24"/>
        </w:rPr>
      </w:pPr>
      <w:r>
        <w:rPr>
          <w:sz w:val="24"/>
        </w:rPr>
        <w:t>Respectfully submitted,</w:t>
      </w:r>
    </w:p>
    <w:p w:rsidR="00124E98" w:rsidRDefault="00124E98" w:rsidP="00124E98">
      <w:pPr>
        <w:pStyle w:val="ListParagraph"/>
        <w:spacing w:before="12" w:line="242" w:lineRule="auto"/>
        <w:ind w:left="740" w:right="12" w:firstLine="0"/>
        <w:rPr>
          <w:sz w:val="24"/>
        </w:rPr>
      </w:pPr>
    </w:p>
    <w:p w:rsidR="00124E98" w:rsidRDefault="00124E98" w:rsidP="00124E98">
      <w:pPr>
        <w:pStyle w:val="ListParagraph"/>
        <w:spacing w:before="12" w:line="242" w:lineRule="auto"/>
        <w:ind w:left="740" w:right="12" w:firstLine="0"/>
        <w:rPr>
          <w:sz w:val="24"/>
        </w:rPr>
      </w:pPr>
      <w:r>
        <w:rPr>
          <w:noProof/>
          <w:sz w:val="24"/>
        </w:rPr>
        <w:drawing>
          <wp:inline distT="0" distB="0" distL="0" distR="0">
            <wp:extent cx="1682750" cy="4985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728104" cy="512031"/>
                    </a:xfrm>
                    <a:prstGeom prst="rect">
                      <a:avLst/>
                    </a:prstGeom>
                  </pic:spPr>
                </pic:pic>
              </a:graphicData>
            </a:graphic>
          </wp:inline>
        </w:drawing>
      </w:r>
    </w:p>
    <w:p w:rsidR="00124E98" w:rsidRDefault="00124E98" w:rsidP="00124E98">
      <w:pPr>
        <w:pStyle w:val="ListParagraph"/>
        <w:spacing w:before="12" w:line="242" w:lineRule="auto"/>
        <w:ind w:left="740" w:right="12" w:firstLine="0"/>
        <w:rPr>
          <w:sz w:val="24"/>
        </w:rPr>
      </w:pPr>
      <w:r>
        <w:rPr>
          <w:sz w:val="24"/>
        </w:rPr>
        <w:t>Mr. Pat Watson, Superintendent</w:t>
      </w:r>
    </w:p>
    <w:p w:rsidR="00124E98" w:rsidRDefault="00124E98" w:rsidP="00124E98">
      <w:pPr>
        <w:pStyle w:val="ListParagraph"/>
        <w:spacing w:before="12" w:line="242" w:lineRule="auto"/>
        <w:ind w:left="740" w:right="12" w:firstLine="0"/>
        <w:rPr>
          <w:sz w:val="24"/>
        </w:rPr>
      </w:pPr>
      <w:r>
        <w:rPr>
          <w:sz w:val="24"/>
        </w:rPr>
        <w:t>Bloomfield Hills Schools</w:t>
      </w:r>
    </w:p>
    <w:p w:rsidR="00124E98" w:rsidRPr="00243241" w:rsidRDefault="00124E98" w:rsidP="00124E98">
      <w:pPr>
        <w:pStyle w:val="ListParagraph"/>
        <w:spacing w:before="12" w:line="242" w:lineRule="auto"/>
        <w:ind w:left="740" w:right="12" w:firstLine="0"/>
        <w:rPr>
          <w:sz w:val="10"/>
          <w:szCs w:val="10"/>
        </w:rPr>
      </w:pPr>
    </w:p>
    <w:p w:rsidR="00124E98" w:rsidRPr="00124E98" w:rsidRDefault="00124E98" w:rsidP="00124E98">
      <w:pPr>
        <w:pStyle w:val="ListParagraph"/>
        <w:spacing w:before="12" w:line="242" w:lineRule="auto"/>
        <w:ind w:left="740" w:right="12" w:firstLine="0"/>
        <w:rPr>
          <w:sz w:val="24"/>
        </w:rPr>
      </w:pPr>
      <w:r>
        <w:rPr>
          <w:sz w:val="24"/>
        </w:rPr>
        <w:t>PW/</w:t>
      </w:r>
      <w:proofErr w:type="spellStart"/>
      <w:r>
        <w:rPr>
          <w:sz w:val="24"/>
        </w:rPr>
        <w:t>rc</w:t>
      </w:r>
      <w:proofErr w:type="spellEnd"/>
    </w:p>
    <w:sectPr w:rsidR="00124E98" w:rsidRPr="0012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66B"/>
    <w:multiLevelType w:val="hybridMultilevel"/>
    <w:tmpl w:val="175A5F4A"/>
    <w:lvl w:ilvl="0" w:tplc="55C01FB8">
      <w:start w:val="1"/>
      <w:numFmt w:val="upperRoman"/>
      <w:lvlText w:val="%1."/>
      <w:lvlJc w:val="left"/>
      <w:pPr>
        <w:ind w:left="740" w:hanging="72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13A26D8D"/>
    <w:multiLevelType w:val="hybridMultilevel"/>
    <w:tmpl w:val="FE5A540C"/>
    <w:lvl w:ilvl="0" w:tplc="E13C5FD0">
      <w:start w:val="1"/>
      <w:numFmt w:val="decimal"/>
      <w:lvlText w:val="%1."/>
      <w:lvlJc w:val="left"/>
      <w:pPr>
        <w:ind w:left="666" w:hanging="267"/>
      </w:pPr>
      <w:rPr>
        <w:rFonts w:hint="default"/>
        <w:b/>
        <w:bCs/>
        <w:w w:val="100"/>
      </w:rPr>
    </w:lvl>
    <w:lvl w:ilvl="1" w:tplc="205CE7A2">
      <w:start w:val="1"/>
      <w:numFmt w:val="upperLetter"/>
      <w:lvlText w:val="%2."/>
      <w:lvlJc w:val="left"/>
      <w:pPr>
        <w:ind w:left="1840" w:hanging="360"/>
      </w:pPr>
      <w:rPr>
        <w:rFonts w:ascii="Arial" w:eastAsia="Arial" w:hAnsi="Arial" w:cs="Arial" w:hint="default"/>
        <w:spacing w:val="-1"/>
        <w:w w:val="100"/>
        <w:sz w:val="24"/>
        <w:szCs w:val="24"/>
      </w:rPr>
    </w:lvl>
    <w:lvl w:ilvl="2" w:tplc="C0FAAA2C">
      <w:numFmt w:val="bullet"/>
      <w:lvlText w:val="•"/>
      <w:lvlJc w:val="left"/>
      <w:pPr>
        <w:ind w:left="2877" w:hanging="360"/>
      </w:pPr>
      <w:rPr>
        <w:rFonts w:hint="default"/>
      </w:rPr>
    </w:lvl>
    <w:lvl w:ilvl="3" w:tplc="CB0C2010">
      <w:numFmt w:val="bullet"/>
      <w:lvlText w:val="•"/>
      <w:lvlJc w:val="left"/>
      <w:pPr>
        <w:ind w:left="3915" w:hanging="360"/>
      </w:pPr>
      <w:rPr>
        <w:rFonts w:hint="default"/>
      </w:rPr>
    </w:lvl>
    <w:lvl w:ilvl="4" w:tplc="77380B42">
      <w:numFmt w:val="bullet"/>
      <w:lvlText w:val="•"/>
      <w:lvlJc w:val="left"/>
      <w:pPr>
        <w:ind w:left="4953" w:hanging="360"/>
      </w:pPr>
      <w:rPr>
        <w:rFonts w:hint="default"/>
      </w:rPr>
    </w:lvl>
    <w:lvl w:ilvl="5" w:tplc="3F32B216">
      <w:numFmt w:val="bullet"/>
      <w:lvlText w:val="•"/>
      <w:lvlJc w:val="left"/>
      <w:pPr>
        <w:ind w:left="5991" w:hanging="360"/>
      </w:pPr>
      <w:rPr>
        <w:rFonts w:hint="default"/>
      </w:rPr>
    </w:lvl>
    <w:lvl w:ilvl="6" w:tplc="65E20FB0">
      <w:numFmt w:val="bullet"/>
      <w:lvlText w:val="•"/>
      <w:lvlJc w:val="left"/>
      <w:pPr>
        <w:ind w:left="7028" w:hanging="360"/>
      </w:pPr>
      <w:rPr>
        <w:rFonts w:hint="default"/>
      </w:rPr>
    </w:lvl>
    <w:lvl w:ilvl="7" w:tplc="25CC8BCC">
      <w:numFmt w:val="bullet"/>
      <w:lvlText w:val="•"/>
      <w:lvlJc w:val="left"/>
      <w:pPr>
        <w:ind w:left="8066" w:hanging="360"/>
      </w:pPr>
      <w:rPr>
        <w:rFonts w:hint="default"/>
      </w:rPr>
    </w:lvl>
    <w:lvl w:ilvl="8" w:tplc="8012CF38">
      <w:numFmt w:val="bullet"/>
      <w:lvlText w:val="•"/>
      <w:lvlJc w:val="left"/>
      <w:pPr>
        <w:ind w:left="9104" w:hanging="360"/>
      </w:pPr>
      <w:rPr>
        <w:rFonts w:hint="default"/>
      </w:rPr>
    </w:lvl>
  </w:abstractNum>
  <w:abstractNum w:abstractNumId="2" w15:restartNumberingAfterBreak="0">
    <w:nsid w:val="1B2C2E3B"/>
    <w:multiLevelType w:val="hybridMultilevel"/>
    <w:tmpl w:val="6DD4C81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3" w15:restartNumberingAfterBreak="0">
    <w:nsid w:val="27AB13DE"/>
    <w:multiLevelType w:val="hybridMultilevel"/>
    <w:tmpl w:val="37E811DA"/>
    <w:lvl w:ilvl="0" w:tplc="EDE2845C">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6FD63C7C"/>
    <w:multiLevelType w:val="hybridMultilevel"/>
    <w:tmpl w:val="3580D154"/>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5" w15:restartNumberingAfterBreak="0">
    <w:nsid w:val="78035E7D"/>
    <w:multiLevelType w:val="hybridMultilevel"/>
    <w:tmpl w:val="ACE4592E"/>
    <w:lvl w:ilvl="0" w:tplc="3F4808E6">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7E9156DA"/>
    <w:multiLevelType w:val="hybridMultilevel"/>
    <w:tmpl w:val="468E1606"/>
    <w:lvl w:ilvl="0" w:tplc="5BC4F862">
      <w:start w:val="1"/>
      <w:numFmt w:val="lowerLetter"/>
      <w:lvlText w:val="%1."/>
      <w:lvlJc w:val="left"/>
      <w:pPr>
        <w:ind w:left="1120" w:hanging="360"/>
      </w:pPr>
      <w:rPr>
        <w:rFonts w:ascii="Arial" w:eastAsia="Arial" w:hAnsi="Arial" w:cs="Arial" w:hint="default"/>
        <w:w w:val="100"/>
        <w:sz w:val="24"/>
        <w:szCs w:val="24"/>
      </w:rPr>
    </w:lvl>
    <w:lvl w:ilvl="1" w:tplc="7E7AB212">
      <w:numFmt w:val="bullet"/>
      <w:lvlText w:val="•"/>
      <w:lvlJc w:val="left"/>
      <w:pPr>
        <w:ind w:left="2126" w:hanging="360"/>
      </w:pPr>
      <w:rPr>
        <w:rFonts w:hint="default"/>
      </w:rPr>
    </w:lvl>
    <w:lvl w:ilvl="2" w:tplc="0AC2EFAC">
      <w:numFmt w:val="bullet"/>
      <w:lvlText w:val="•"/>
      <w:lvlJc w:val="left"/>
      <w:pPr>
        <w:ind w:left="3132" w:hanging="360"/>
      </w:pPr>
      <w:rPr>
        <w:rFonts w:hint="default"/>
      </w:rPr>
    </w:lvl>
    <w:lvl w:ilvl="3" w:tplc="3E746C7A">
      <w:numFmt w:val="bullet"/>
      <w:lvlText w:val="•"/>
      <w:lvlJc w:val="left"/>
      <w:pPr>
        <w:ind w:left="4138" w:hanging="360"/>
      </w:pPr>
      <w:rPr>
        <w:rFonts w:hint="default"/>
      </w:rPr>
    </w:lvl>
    <w:lvl w:ilvl="4" w:tplc="10FCF3B8">
      <w:numFmt w:val="bullet"/>
      <w:lvlText w:val="•"/>
      <w:lvlJc w:val="left"/>
      <w:pPr>
        <w:ind w:left="5144" w:hanging="360"/>
      </w:pPr>
      <w:rPr>
        <w:rFonts w:hint="default"/>
      </w:rPr>
    </w:lvl>
    <w:lvl w:ilvl="5" w:tplc="70DC1390">
      <w:numFmt w:val="bullet"/>
      <w:lvlText w:val="•"/>
      <w:lvlJc w:val="left"/>
      <w:pPr>
        <w:ind w:left="6150" w:hanging="360"/>
      </w:pPr>
      <w:rPr>
        <w:rFonts w:hint="default"/>
      </w:rPr>
    </w:lvl>
    <w:lvl w:ilvl="6" w:tplc="EFAAF35C">
      <w:numFmt w:val="bullet"/>
      <w:lvlText w:val="•"/>
      <w:lvlJc w:val="left"/>
      <w:pPr>
        <w:ind w:left="7156" w:hanging="360"/>
      </w:pPr>
      <w:rPr>
        <w:rFonts w:hint="default"/>
      </w:rPr>
    </w:lvl>
    <w:lvl w:ilvl="7" w:tplc="B7C8F524">
      <w:numFmt w:val="bullet"/>
      <w:lvlText w:val="•"/>
      <w:lvlJc w:val="left"/>
      <w:pPr>
        <w:ind w:left="8162" w:hanging="360"/>
      </w:pPr>
      <w:rPr>
        <w:rFonts w:hint="default"/>
      </w:rPr>
    </w:lvl>
    <w:lvl w:ilvl="8" w:tplc="2EF49DE6">
      <w:numFmt w:val="bullet"/>
      <w:lvlText w:val="•"/>
      <w:lvlJc w:val="left"/>
      <w:pPr>
        <w:ind w:left="9168" w:hanging="360"/>
      </w:pPr>
      <w:rPr>
        <w:rFont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8F"/>
    <w:rsid w:val="00124E98"/>
    <w:rsid w:val="0021168F"/>
    <w:rsid w:val="00243241"/>
    <w:rsid w:val="0050602B"/>
    <w:rsid w:val="005E049B"/>
    <w:rsid w:val="00610E16"/>
    <w:rsid w:val="00652E11"/>
    <w:rsid w:val="007000EC"/>
    <w:rsid w:val="008F46A6"/>
    <w:rsid w:val="009F338D"/>
    <w:rsid w:val="00CB06EB"/>
    <w:rsid w:val="00F04F7B"/>
    <w:rsid w:val="00FF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F830"/>
  <w15:chartTrackingRefBased/>
  <w15:docId w15:val="{AC880912-43CB-430D-A459-EC2DAF25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8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9F338D"/>
    <w:pPr>
      <w:ind w:left="733" w:hanging="3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68F"/>
    <w:rPr>
      <w:color w:val="0000FF"/>
      <w:u w:val="single"/>
    </w:rPr>
  </w:style>
  <w:style w:type="table" w:styleId="TableGrid">
    <w:name w:val="Table Grid"/>
    <w:basedOn w:val="TableNormal"/>
    <w:uiPriority w:val="39"/>
    <w:rsid w:val="0021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338D"/>
    <w:rPr>
      <w:rFonts w:ascii="Arial" w:eastAsia="Arial" w:hAnsi="Arial" w:cs="Arial"/>
      <w:b/>
      <w:bCs/>
      <w:sz w:val="24"/>
      <w:szCs w:val="24"/>
    </w:rPr>
  </w:style>
  <w:style w:type="paragraph" w:styleId="BodyText">
    <w:name w:val="Body Text"/>
    <w:basedOn w:val="Normal"/>
    <w:link w:val="BodyTextChar"/>
    <w:uiPriority w:val="1"/>
    <w:qFormat/>
    <w:rsid w:val="009F338D"/>
    <w:pPr>
      <w:spacing w:before="4"/>
    </w:pPr>
    <w:rPr>
      <w:sz w:val="24"/>
      <w:szCs w:val="24"/>
    </w:rPr>
  </w:style>
  <w:style w:type="character" w:customStyle="1" w:styleId="BodyTextChar">
    <w:name w:val="Body Text Char"/>
    <w:basedOn w:val="DefaultParagraphFont"/>
    <w:link w:val="BodyText"/>
    <w:uiPriority w:val="1"/>
    <w:rsid w:val="009F338D"/>
    <w:rPr>
      <w:rFonts w:ascii="Arial" w:eastAsia="Arial" w:hAnsi="Arial" w:cs="Arial"/>
      <w:sz w:val="24"/>
      <w:szCs w:val="24"/>
    </w:rPr>
  </w:style>
  <w:style w:type="paragraph" w:styleId="ListParagraph">
    <w:name w:val="List Paragraph"/>
    <w:basedOn w:val="Normal"/>
    <w:uiPriority w:val="1"/>
    <w:qFormat/>
    <w:rsid w:val="009F338D"/>
    <w:pPr>
      <w:spacing w:before="1"/>
      <w:ind w:left="73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today.org/about-us/consortium-distric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Bloomfield Hills Schools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Catherincchia, Rebecca</dc:creator>
  <cp:keywords/>
  <dc:description/>
  <cp:lastModifiedBy>Catherincchia, Rebecca</cp:lastModifiedBy>
  <cp:revision>2</cp:revision>
  <dcterms:created xsi:type="dcterms:W3CDTF">2020-12-14T15:39:00Z</dcterms:created>
  <dcterms:modified xsi:type="dcterms:W3CDTF">2020-12-14T15:39:00Z</dcterms:modified>
</cp:coreProperties>
</file>